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C8" w:rsidRPr="006234C8" w:rsidRDefault="006234C8" w:rsidP="006234C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6234C8">
        <w:rPr>
          <w:rFonts w:ascii="方正小标宋简体" w:eastAsia="方正小标宋简体" w:hAnsi="Microsoft YaHei UI" w:cs="Arial" w:hint="eastAsia"/>
          <w:color w:val="333333"/>
          <w:spacing w:val="8"/>
          <w:sz w:val="44"/>
          <w:szCs w:val="44"/>
        </w:rPr>
        <w:t>教育部：学校坚决做到“五个一律”，校园实行封闭性管理</w:t>
      </w:r>
    </w:p>
    <w:bookmarkEnd w:id="0"/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陈宝生强调，战时状态要有非常举措，要把问题想得更严重一些，应对措施更坚决一些，一切要想在前面、做在前面，一切都要做细做实，坚决防止疫情在校园蔓延。</w:t>
      </w:r>
    </w:p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一是严防死守。要切实强化阵地意识，严格管</w:t>
      </w:r>
      <w:proofErr w:type="gramStart"/>
      <w:r w:rsidRPr="006234C8">
        <w:rPr>
          <w:rFonts w:ascii="仿宋_GB2312" w:eastAsia="仿宋_GB2312" w:hint="eastAsia"/>
          <w:sz w:val="32"/>
          <w:szCs w:val="32"/>
        </w:rPr>
        <w:t>控学校</w:t>
      </w:r>
      <w:proofErr w:type="gramEnd"/>
      <w:r w:rsidRPr="006234C8">
        <w:rPr>
          <w:rFonts w:ascii="仿宋_GB2312" w:eastAsia="仿宋_GB2312" w:hint="eastAsia"/>
          <w:sz w:val="32"/>
          <w:szCs w:val="32"/>
        </w:rPr>
        <w:t>校门，未经学校批准学生一律不准返校，校外无关人员一律不准进校门，师生进入校门一律核验身份和检测体温，对发烧咳嗽者一律实行医学隔离观察，不服从管理者一律严肃处理。校园划区划片管理，学生公寓封闭管理。</w:t>
      </w:r>
    </w:p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二是紧盯到人。采取“人盯人”措施，全面摸清、准确掌握学生所在地区、健康状况等信息。主动联系每一位学生，随时沟通情况。高校要设置独立隔离区，严防疫情在校园扩散。</w:t>
      </w:r>
    </w:p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三是稳住人心。要加强学生思想引导、心理疏导和学习生活指导，坚定广大学子打赢疫情防控阻击战的信心和决心。教育引导师生党员在防控疫情工作中走在前、干在先、做表率。</w:t>
      </w:r>
    </w:p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四是停课不停教</w:t>
      </w:r>
      <w:proofErr w:type="gramStart"/>
      <w:r w:rsidRPr="006234C8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6234C8">
        <w:rPr>
          <w:rFonts w:ascii="仿宋_GB2312" w:eastAsia="仿宋_GB2312" w:hint="eastAsia"/>
          <w:sz w:val="32"/>
          <w:szCs w:val="32"/>
        </w:rPr>
        <w:t>停学。要做好疫情防控期间高校在线教学组织与管理。统筹整合国家、地方和学校相关教学资源，开通国家网络云课堂，供开学后各地学校组织中小学生开展网上学习。教学过程中要注意青少年身心健康，把握好教学内容的适量和教学时长的适当。</w:t>
      </w:r>
    </w:p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五是加紧科研攻关。要发挥教育系统优势，支持高校针</w:t>
      </w:r>
      <w:r w:rsidRPr="006234C8">
        <w:rPr>
          <w:rFonts w:ascii="仿宋_GB2312" w:eastAsia="仿宋_GB2312" w:hint="eastAsia"/>
          <w:sz w:val="32"/>
          <w:szCs w:val="32"/>
        </w:rPr>
        <w:lastRenderedPageBreak/>
        <w:t>对疫情防控的关键科技问题加快研究，尽快把研究成果应用到疫情防控中。</w:t>
      </w:r>
    </w:p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六是加强舆论引导。要及时宣传党中央、国务院决策部署和教育系统落实进展，加大相关政策举措解读，生动讲述教育防疫抗</w:t>
      </w:r>
      <w:proofErr w:type="gramStart"/>
      <w:r w:rsidRPr="006234C8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6234C8">
        <w:rPr>
          <w:rFonts w:ascii="仿宋_GB2312" w:eastAsia="仿宋_GB2312" w:hint="eastAsia"/>
          <w:sz w:val="32"/>
          <w:szCs w:val="32"/>
        </w:rPr>
        <w:t>一线的感人事迹。</w:t>
      </w:r>
    </w:p>
    <w:p w:rsidR="006234C8" w:rsidRPr="006234C8" w:rsidRDefault="006234C8" w:rsidP="006234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4C8">
        <w:rPr>
          <w:rFonts w:ascii="仿宋_GB2312" w:eastAsia="仿宋_GB2312" w:hint="eastAsia"/>
          <w:sz w:val="32"/>
          <w:szCs w:val="32"/>
        </w:rPr>
        <w:t>七是层层压实责任。教育系统各级党组织和广大党员干部特别是领导干部要守土有责、守土担责、守土尽责，把投身防控疫情第一线作为守初心、担使命的试金石和磨刀石。教育部将适时督查各地各校防控校园疫情工作。</w:t>
      </w:r>
    </w:p>
    <w:p w:rsidR="00E04E92" w:rsidRPr="006234C8" w:rsidRDefault="00E04E92"/>
    <w:sectPr w:rsidR="00E04E92" w:rsidRPr="0062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C8"/>
    <w:rsid w:val="006234C8"/>
    <w:rsid w:val="00E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A05E"/>
  <w15:chartTrackingRefBased/>
  <w15:docId w15:val="{E8AD92EE-5F44-44CE-8B7D-87FA771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4C8"/>
    <w:rPr>
      <w:b/>
      <w:bCs/>
    </w:rPr>
  </w:style>
  <w:style w:type="paragraph" w:styleId="a4">
    <w:name w:val="Normal (Web)"/>
    <w:basedOn w:val="a"/>
    <w:uiPriority w:val="99"/>
    <w:semiHidden/>
    <w:unhideWhenUsed/>
    <w:rsid w:val="00623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2020-02-10T02:52:00Z</dcterms:created>
  <dcterms:modified xsi:type="dcterms:W3CDTF">2020-02-10T02:55:00Z</dcterms:modified>
</cp:coreProperties>
</file>